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98" w:rsidRDefault="001C3B02" w:rsidP="001C3B02">
      <w:pPr>
        <w:pStyle w:val="NoSpacing"/>
        <w:jc w:val="right"/>
      </w:pPr>
      <w:r>
        <w:t>Name</w:t>
      </w:r>
      <w:proofErr w:type="gramStart"/>
      <w:r>
        <w:t>:_</w:t>
      </w:r>
      <w:proofErr w:type="gramEnd"/>
      <w:r>
        <w:t>_______________________</w:t>
      </w:r>
    </w:p>
    <w:p w:rsidR="001C3B02" w:rsidRDefault="001C3B02" w:rsidP="001C3B02">
      <w:pPr>
        <w:pStyle w:val="NoSpacing"/>
        <w:jc w:val="center"/>
      </w:pPr>
      <w:r>
        <w:t>Unit 1 Test Review</w:t>
      </w:r>
    </w:p>
    <w:p w:rsidR="001C3B02" w:rsidRPr="00940E03" w:rsidRDefault="00940E03" w:rsidP="001C3B02">
      <w:pPr>
        <w:pStyle w:val="NoSpacing"/>
        <w:rPr>
          <w:b/>
          <w:u w:val="single"/>
        </w:rPr>
      </w:pPr>
      <w:r w:rsidRPr="00940E03">
        <w:rPr>
          <w:b/>
          <w:u w:val="single"/>
        </w:rPr>
        <w:t>Percent Error and Standard Form</w:t>
      </w:r>
    </w:p>
    <w:p w:rsidR="00940E03" w:rsidRDefault="00940E03" w:rsidP="001C3B02">
      <w:pPr>
        <w:pStyle w:val="NoSpacing"/>
      </w:pPr>
    </w:p>
    <w:p w:rsidR="001C3B02" w:rsidRDefault="001C3B02" w:rsidP="001C3B02">
      <w:pPr>
        <w:pStyle w:val="NoSpacing"/>
      </w:pPr>
      <w:r>
        <w:t>Tulsa University timed random students on how long it ta</w:t>
      </w:r>
      <w:r w:rsidR="00940E03">
        <w:t>kes them to run a mile. Below are</w:t>
      </w:r>
      <w:r>
        <w:t xml:space="preserve"> the follow mile times they received. </w:t>
      </w:r>
    </w:p>
    <w:p w:rsidR="001C3B02" w:rsidRDefault="001C3B02" w:rsidP="001C3B02">
      <w:pPr>
        <w:pStyle w:val="NoSpacing"/>
      </w:pPr>
      <w:r>
        <w:t xml:space="preserve">   </w:t>
      </w:r>
    </w:p>
    <w:p w:rsidR="001C3B02" w:rsidRDefault="001C3B02" w:rsidP="001C3B02">
      <w:pPr>
        <w:pStyle w:val="NoSpacing"/>
      </w:pPr>
      <w:r>
        <w:t xml:space="preserve">              12.235 min, 7.431 min, 9.22 min, </w:t>
      </w:r>
      <w:r w:rsidR="003832D8">
        <w:t>21.567 min, 6.89 min, 8.025 min, 9.68 min</w:t>
      </w:r>
    </w:p>
    <w:p w:rsidR="003832D8" w:rsidRDefault="003832D8" w:rsidP="001C3B02">
      <w:pPr>
        <w:pStyle w:val="NoSpacing"/>
      </w:pPr>
    </w:p>
    <w:p w:rsidR="003832D8" w:rsidRDefault="00940E03" w:rsidP="003832D8">
      <w:pPr>
        <w:pStyle w:val="NoSpacing"/>
      </w:pPr>
      <w:r>
        <w:t>1</w:t>
      </w:r>
      <w:r w:rsidR="003832D8">
        <w:t>. Find the average time it takes to run a mile. Round your answer to at least 3 decimal places</w:t>
      </w:r>
    </w:p>
    <w:p w:rsidR="003832D8" w:rsidRDefault="003832D8" w:rsidP="003832D8">
      <w:pPr>
        <w:pStyle w:val="NoSpacing"/>
      </w:pPr>
    </w:p>
    <w:p w:rsidR="003832D8" w:rsidRDefault="003832D8" w:rsidP="003832D8">
      <w:pPr>
        <w:pStyle w:val="NoSpacing"/>
      </w:pPr>
    </w:p>
    <w:p w:rsidR="003832D8" w:rsidRDefault="003832D8" w:rsidP="003832D8">
      <w:pPr>
        <w:pStyle w:val="NoSpacing"/>
      </w:pPr>
    </w:p>
    <w:p w:rsidR="003832D8" w:rsidRDefault="003832D8" w:rsidP="003832D8">
      <w:pPr>
        <w:pStyle w:val="NoSpacing"/>
      </w:pPr>
    </w:p>
    <w:p w:rsidR="003832D8" w:rsidRDefault="00940E03" w:rsidP="003832D8">
      <w:pPr>
        <w:pStyle w:val="NoSpacing"/>
        <w:rPr>
          <w:rFonts w:eastAsiaTheme="minorEastAsia"/>
        </w:rPr>
      </w:pPr>
      <w:r>
        <w:t>2</w:t>
      </w:r>
      <w:r w:rsidR="003832D8">
        <w:t xml:space="preserve">. Write your answer from part a in the form </w:t>
      </w:r>
      <m:oMath>
        <m:r>
          <w:rPr>
            <w:rFonts w:ascii="Cambria Math" w:hAnsi="Cambria Math"/>
          </w:rPr>
          <m:t>a×</m:t>
        </m:r>
        <m:sSup>
          <m:sSupPr>
            <m:ctrlPr>
              <w:rPr>
                <w:rFonts w:ascii="Cambria Math" w:hAnsi="Cambria Math"/>
                <w:i/>
              </w:rPr>
            </m:ctrlPr>
          </m:sSupPr>
          <m:e>
            <m:r>
              <w:rPr>
                <w:rFonts w:ascii="Cambria Math" w:hAnsi="Cambria Math"/>
              </w:rPr>
              <m:t>10</m:t>
            </m:r>
          </m:e>
          <m:sup>
            <m:r>
              <w:rPr>
                <w:rFonts w:ascii="Cambria Math" w:hAnsi="Cambria Math"/>
              </w:rPr>
              <m:t>k</m:t>
            </m:r>
          </m:sup>
        </m:sSup>
      </m:oMath>
      <w:r w:rsidR="003832D8">
        <w:rPr>
          <w:rFonts w:eastAsiaTheme="minorEastAsia"/>
        </w:rPr>
        <w:t xml:space="preserve"> where </w:t>
      </w:r>
      <m:oMath>
        <m:r>
          <w:rPr>
            <w:rFonts w:ascii="Cambria Math" w:eastAsiaTheme="minorEastAsia" w:hAnsi="Cambria Math"/>
          </w:rPr>
          <m:t>1≤a≤10</m:t>
        </m:r>
      </m:oMath>
      <w:r w:rsidR="003832D8">
        <w:rPr>
          <w:rFonts w:eastAsiaTheme="minorEastAsia"/>
        </w:rPr>
        <w:t xml:space="preserve"> and </w:t>
      </w:r>
      <m:oMath>
        <m:r>
          <w:rPr>
            <w:rFonts w:ascii="Cambria Math" w:eastAsiaTheme="minorEastAsia" w:hAnsi="Cambria Math"/>
          </w:rPr>
          <m:t>k ϵ</m:t>
        </m:r>
        <m:r>
          <m:rPr>
            <m:scr m:val="double-struck"/>
          </m:rPr>
          <w:rPr>
            <w:rFonts w:ascii="Cambria Math" w:eastAsiaTheme="minorEastAsia" w:hAnsi="Cambria Math"/>
          </w:rPr>
          <m:t xml:space="preserve"> Z</m:t>
        </m:r>
      </m:oMath>
    </w:p>
    <w:p w:rsidR="003832D8" w:rsidRDefault="003832D8" w:rsidP="003832D8">
      <w:pPr>
        <w:pStyle w:val="NoSpacing"/>
        <w:rPr>
          <w:rFonts w:eastAsiaTheme="minorEastAsia"/>
        </w:rPr>
      </w:pPr>
    </w:p>
    <w:p w:rsidR="003832D8" w:rsidRDefault="003832D8" w:rsidP="003832D8">
      <w:pPr>
        <w:pStyle w:val="NoSpacing"/>
        <w:rPr>
          <w:rFonts w:eastAsiaTheme="minorEastAsia"/>
        </w:rPr>
      </w:pPr>
    </w:p>
    <w:p w:rsidR="003832D8" w:rsidRDefault="003832D8" w:rsidP="003832D8">
      <w:pPr>
        <w:pStyle w:val="NoSpacing"/>
      </w:pPr>
    </w:p>
    <w:p w:rsidR="003832D8" w:rsidRDefault="003832D8" w:rsidP="003832D8">
      <w:pPr>
        <w:pStyle w:val="NoSpacing"/>
      </w:pPr>
    </w:p>
    <w:p w:rsidR="003832D8" w:rsidRDefault="00940E03" w:rsidP="003832D8">
      <w:pPr>
        <w:pStyle w:val="NoSpacing"/>
      </w:pPr>
      <w:r>
        <w:t>3</w:t>
      </w:r>
      <w:r w:rsidR="003832D8">
        <w:t>. Ms. Campbell believes that the average time it takes to run a mile is 10.67 minutes. Calculate the percent error.</w:t>
      </w:r>
    </w:p>
    <w:p w:rsidR="003832D8" w:rsidRDefault="003832D8" w:rsidP="003832D8">
      <w:pPr>
        <w:pStyle w:val="NoSpacing"/>
      </w:pPr>
    </w:p>
    <w:p w:rsidR="003832D8" w:rsidRDefault="003832D8" w:rsidP="003832D8">
      <w:pPr>
        <w:pStyle w:val="NoSpacing"/>
      </w:pPr>
    </w:p>
    <w:p w:rsidR="003832D8" w:rsidRDefault="003832D8" w:rsidP="003832D8">
      <w:pPr>
        <w:pStyle w:val="NoSpacing"/>
      </w:pPr>
    </w:p>
    <w:p w:rsidR="003832D8" w:rsidRDefault="003832D8" w:rsidP="003832D8">
      <w:pPr>
        <w:pStyle w:val="NoSpacing"/>
      </w:pPr>
    </w:p>
    <w:p w:rsidR="003832D8" w:rsidRDefault="003832D8" w:rsidP="003832D8">
      <w:pPr>
        <w:pStyle w:val="NoSpacing"/>
      </w:pPr>
    </w:p>
    <w:p w:rsidR="003832D8" w:rsidRDefault="003832D8" w:rsidP="003832D8">
      <w:pPr>
        <w:pStyle w:val="NoSpacing"/>
        <w:rPr>
          <w:b/>
          <w:u w:val="single"/>
        </w:rPr>
      </w:pPr>
      <w:r>
        <w:rPr>
          <w:b/>
          <w:u w:val="single"/>
        </w:rPr>
        <w:t>Linear Lines:</w:t>
      </w:r>
    </w:p>
    <w:p w:rsidR="003832D8" w:rsidRDefault="003832D8" w:rsidP="003832D8">
      <w:pPr>
        <w:pStyle w:val="NoSpacing"/>
        <w:rPr>
          <w:b/>
          <w:u w:val="single"/>
        </w:rPr>
      </w:pPr>
    </w:p>
    <w:p w:rsidR="003832D8" w:rsidRDefault="00940E03" w:rsidP="003832D8">
      <w:pPr>
        <w:pStyle w:val="NoSpacing"/>
      </w:pPr>
      <w:r>
        <w:t>4</w:t>
      </w:r>
      <w:r w:rsidR="003832D8">
        <w:t xml:space="preserve">. Hideaway is located at the point (5, 7) on the map. Find the gradient of the line from Hideaway to Mr. Horton’s house if Mr. Horton’s house is at the point (13, </w:t>
      </w:r>
      <w:r w:rsidR="00D10FE4">
        <w:t>-9).</w:t>
      </w:r>
    </w:p>
    <w:p w:rsidR="00D10FE4" w:rsidRDefault="00D10FE4" w:rsidP="003832D8">
      <w:pPr>
        <w:pStyle w:val="NoSpacing"/>
      </w:pPr>
    </w:p>
    <w:p w:rsidR="00D10FE4" w:rsidRDefault="00D10FE4" w:rsidP="003832D8">
      <w:pPr>
        <w:pStyle w:val="NoSpacing"/>
      </w:pPr>
    </w:p>
    <w:p w:rsidR="00D10FE4" w:rsidRDefault="00D10FE4" w:rsidP="003832D8">
      <w:pPr>
        <w:pStyle w:val="NoSpacing"/>
      </w:pPr>
    </w:p>
    <w:p w:rsidR="00D10FE4" w:rsidRDefault="00940E03" w:rsidP="003832D8">
      <w:pPr>
        <w:pStyle w:val="NoSpacing"/>
      </w:pPr>
      <w:r>
        <w:t>5</w:t>
      </w:r>
      <w:r w:rsidR="00D10FE4">
        <w:t>. Write the equation of the line in gradient-intercept form.</w:t>
      </w:r>
    </w:p>
    <w:p w:rsidR="00D10FE4" w:rsidRDefault="00D10FE4" w:rsidP="003832D8">
      <w:pPr>
        <w:pStyle w:val="NoSpacing"/>
      </w:pPr>
    </w:p>
    <w:p w:rsidR="00D10FE4" w:rsidRDefault="00D10FE4" w:rsidP="003832D8">
      <w:pPr>
        <w:pStyle w:val="NoSpacing"/>
      </w:pPr>
    </w:p>
    <w:p w:rsidR="00940E03" w:rsidRDefault="00940E03" w:rsidP="003832D8">
      <w:pPr>
        <w:pStyle w:val="NoSpacing"/>
      </w:pPr>
    </w:p>
    <w:p w:rsidR="00940E03" w:rsidRDefault="00940E03" w:rsidP="003832D8">
      <w:pPr>
        <w:pStyle w:val="NoSpacing"/>
      </w:pPr>
    </w:p>
    <w:p w:rsidR="00940E03" w:rsidRDefault="00940E03" w:rsidP="003832D8">
      <w:pPr>
        <w:pStyle w:val="NoSpacing"/>
      </w:pPr>
      <w:r>
        <w:t>6. Write the equation of the line in standard form.</w:t>
      </w:r>
    </w:p>
    <w:p w:rsidR="00940E03" w:rsidRDefault="00940E03" w:rsidP="003832D8">
      <w:pPr>
        <w:pStyle w:val="NoSpacing"/>
      </w:pPr>
    </w:p>
    <w:p w:rsidR="00940E03" w:rsidRDefault="00940E03" w:rsidP="003832D8">
      <w:pPr>
        <w:pStyle w:val="NoSpacing"/>
      </w:pPr>
    </w:p>
    <w:p w:rsidR="00940E03" w:rsidRDefault="00940E03" w:rsidP="003832D8">
      <w:pPr>
        <w:pStyle w:val="NoSpacing"/>
      </w:pPr>
    </w:p>
    <w:p w:rsidR="00940E03" w:rsidRDefault="00940E03" w:rsidP="003832D8">
      <w:pPr>
        <w:pStyle w:val="NoSpacing"/>
      </w:pPr>
    </w:p>
    <w:p w:rsidR="00D10FE4" w:rsidRDefault="00D10FE4" w:rsidP="003832D8">
      <w:pPr>
        <w:pStyle w:val="NoSpacing"/>
      </w:pPr>
    </w:p>
    <w:p w:rsidR="00D10FE4" w:rsidRDefault="00940E03" w:rsidP="003832D8">
      <w:pPr>
        <w:pStyle w:val="NoSpacing"/>
      </w:pPr>
      <w:r>
        <w:t>7</w:t>
      </w:r>
      <w:r w:rsidR="00D10FE4">
        <w:t>. What is the distance that Mr. Horton will have to travel to Hideaway?</w:t>
      </w:r>
    </w:p>
    <w:p w:rsidR="00D10FE4" w:rsidRDefault="00D10FE4" w:rsidP="003832D8">
      <w:pPr>
        <w:pStyle w:val="NoSpacing"/>
      </w:pPr>
    </w:p>
    <w:p w:rsidR="00D10FE4" w:rsidRDefault="00D10FE4" w:rsidP="003832D8">
      <w:pPr>
        <w:pStyle w:val="NoSpacing"/>
      </w:pPr>
    </w:p>
    <w:p w:rsidR="00D10FE4" w:rsidRDefault="00D10FE4" w:rsidP="003832D8">
      <w:pPr>
        <w:pStyle w:val="NoSpacing"/>
      </w:pPr>
    </w:p>
    <w:p w:rsidR="00940E03" w:rsidRDefault="00940E03" w:rsidP="003832D8">
      <w:pPr>
        <w:pStyle w:val="NoSpacing"/>
      </w:pPr>
    </w:p>
    <w:p w:rsidR="00D10FE4" w:rsidRDefault="00D10FE4" w:rsidP="003832D8">
      <w:pPr>
        <w:pStyle w:val="NoSpacing"/>
      </w:pPr>
      <w:r>
        <w:t>8. Mr. Horton realized he doesn’t have enough gas to make it all the way to Hideaway. The gas station is halfway between his house and Hideaway. What coordinate on the map is the gas station located?</w:t>
      </w:r>
    </w:p>
    <w:p w:rsidR="00D10FE4" w:rsidRDefault="00D10FE4" w:rsidP="003832D8">
      <w:pPr>
        <w:pStyle w:val="NoSpacing"/>
      </w:pPr>
    </w:p>
    <w:p w:rsidR="00D10FE4" w:rsidRDefault="00D10FE4" w:rsidP="003832D8">
      <w:pPr>
        <w:pStyle w:val="NoSpacing"/>
      </w:pPr>
    </w:p>
    <w:p w:rsidR="00D10FE4" w:rsidRDefault="00D10FE4" w:rsidP="003832D8">
      <w:pPr>
        <w:pStyle w:val="NoSpacing"/>
      </w:pPr>
    </w:p>
    <w:p w:rsidR="00D10FE4" w:rsidRDefault="00D10FE4" w:rsidP="003832D8">
      <w:pPr>
        <w:pStyle w:val="NoSpacing"/>
      </w:pPr>
    </w:p>
    <w:p w:rsidR="00D10FE4" w:rsidRDefault="00D10FE4" w:rsidP="003832D8">
      <w:pPr>
        <w:pStyle w:val="NoSpacing"/>
      </w:pPr>
      <w:r>
        <w:t>9. Find the equations</w:t>
      </w:r>
      <w:r w:rsidR="00940E03">
        <w:t xml:space="preserve"> of the lines</w:t>
      </w:r>
      <w:r>
        <w:t xml:space="preserve"> that are parallel and per</w:t>
      </w:r>
      <w:r w:rsidR="00940E03">
        <w:t>pendicular to the line in problem 5</w:t>
      </w:r>
      <w:r>
        <w:t xml:space="preserve"> and go through the point (1, 1).</w:t>
      </w:r>
    </w:p>
    <w:p w:rsidR="00D10FE4" w:rsidRDefault="00D10FE4" w:rsidP="003832D8">
      <w:pPr>
        <w:pStyle w:val="NoSpacing"/>
      </w:pPr>
    </w:p>
    <w:p w:rsidR="00940E03" w:rsidRDefault="00940E03" w:rsidP="003832D8">
      <w:pPr>
        <w:pStyle w:val="NoSpacing"/>
      </w:pPr>
      <w:r>
        <w:t>Parallel Line:                                                                                     Perpendicular Line:</w:t>
      </w:r>
    </w:p>
    <w:p w:rsidR="00D10FE4" w:rsidRDefault="00D10FE4" w:rsidP="003832D8">
      <w:pPr>
        <w:pStyle w:val="NoSpacing"/>
      </w:pPr>
    </w:p>
    <w:p w:rsidR="00D10FE4" w:rsidRDefault="00D10FE4" w:rsidP="003832D8">
      <w:pPr>
        <w:pStyle w:val="NoSpacing"/>
      </w:pPr>
    </w:p>
    <w:p w:rsidR="00D10FE4" w:rsidRDefault="00D10FE4" w:rsidP="003832D8">
      <w:pPr>
        <w:pStyle w:val="NoSpacing"/>
      </w:pPr>
    </w:p>
    <w:p w:rsidR="00940E03" w:rsidRDefault="00940E03" w:rsidP="003832D8">
      <w:pPr>
        <w:pStyle w:val="NoSpacing"/>
      </w:pPr>
    </w:p>
    <w:p w:rsidR="00D10FE4" w:rsidRDefault="00D10FE4" w:rsidP="003832D8">
      <w:pPr>
        <w:pStyle w:val="NoSpacing"/>
      </w:pPr>
    </w:p>
    <w:p w:rsidR="00D10FE4" w:rsidRDefault="00D10FE4" w:rsidP="003832D8">
      <w:pPr>
        <w:pStyle w:val="NoSpacing"/>
      </w:pPr>
    </w:p>
    <w:p w:rsidR="00D10FE4" w:rsidRDefault="00D10FE4" w:rsidP="003832D8">
      <w:pPr>
        <w:pStyle w:val="NoSpacing"/>
        <w:rPr>
          <w:b/>
          <w:u w:val="single"/>
        </w:rPr>
      </w:pPr>
      <w:r>
        <w:rPr>
          <w:b/>
          <w:u w:val="single"/>
        </w:rPr>
        <w:t>Currency Conversions:</w:t>
      </w:r>
    </w:p>
    <w:p w:rsidR="00D10FE4" w:rsidRDefault="00D10FE4" w:rsidP="003832D8">
      <w:pPr>
        <w:pStyle w:val="NoSpacing"/>
        <w:rPr>
          <w:b/>
          <w:u w:val="single"/>
        </w:rPr>
      </w:pPr>
    </w:p>
    <w:p w:rsidR="00D10FE4" w:rsidRDefault="00D10FE4" w:rsidP="003832D8">
      <w:pPr>
        <w:pStyle w:val="NoSpacing"/>
      </w:pPr>
      <w:r>
        <w:t xml:space="preserve">Mrs. G is taking a vacation to Jamaica. The currency conversion is US$1 = JAM$127.80. </w:t>
      </w:r>
    </w:p>
    <w:p w:rsidR="00D10FE4" w:rsidRDefault="00D10FE4" w:rsidP="003832D8">
      <w:pPr>
        <w:pStyle w:val="NoSpacing"/>
      </w:pPr>
    </w:p>
    <w:p w:rsidR="00D10FE4" w:rsidRDefault="00D10FE4" w:rsidP="003832D8">
      <w:pPr>
        <w:pStyle w:val="NoSpacing"/>
      </w:pPr>
      <w:r>
        <w:t xml:space="preserve">10. Mrs. G wants to convert US$750 for spending money. How many Jamaican dollars will she receive? </w:t>
      </w:r>
    </w:p>
    <w:p w:rsidR="00D10FE4" w:rsidRDefault="00D10FE4" w:rsidP="003832D8">
      <w:pPr>
        <w:pStyle w:val="NoSpacing"/>
      </w:pPr>
    </w:p>
    <w:p w:rsidR="00D10FE4" w:rsidRDefault="00D10FE4" w:rsidP="003832D8">
      <w:pPr>
        <w:pStyle w:val="NoSpacing"/>
      </w:pPr>
    </w:p>
    <w:p w:rsidR="00DA4485" w:rsidRDefault="00DA4485" w:rsidP="003832D8">
      <w:pPr>
        <w:pStyle w:val="NoSpacing"/>
      </w:pPr>
    </w:p>
    <w:p w:rsidR="00D10FE4" w:rsidRDefault="00D10FE4" w:rsidP="003832D8">
      <w:pPr>
        <w:pStyle w:val="NoSpacing"/>
      </w:pPr>
    </w:p>
    <w:p w:rsidR="00D10FE4" w:rsidRDefault="00DA4485" w:rsidP="003832D8">
      <w:pPr>
        <w:pStyle w:val="NoSpacing"/>
      </w:pPr>
      <w:r>
        <w:t>11. Mrs. G spends JAM$95,000. How many Jamaican dollars does she have left?</w:t>
      </w: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r>
        <w:t>12. Before leaving Mrs. G decides to convert her money back into US$. Broker A uses the following conversion: US$1 = JAM$ 126.99 and takes a 2% commission. Broker B uses the following conversion: US$1 = JAM$ 128.22 but does not charge a commission. Which broker should Mrs. G go to?</w:t>
      </w: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rPr>
          <w:b/>
          <w:u w:val="single"/>
        </w:rPr>
      </w:pPr>
      <w:r>
        <w:rPr>
          <w:b/>
          <w:u w:val="single"/>
        </w:rPr>
        <w:t>Area and Perimeter:</w:t>
      </w:r>
    </w:p>
    <w:p w:rsidR="00DA4485" w:rsidRDefault="00DA4485" w:rsidP="003832D8">
      <w:pPr>
        <w:pStyle w:val="NoSpacing"/>
        <w:rPr>
          <w:b/>
          <w:u w:val="single"/>
        </w:rPr>
      </w:pPr>
    </w:p>
    <w:p w:rsidR="00DA4485" w:rsidRDefault="00DA4485" w:rsidP="003832D8">
      <w:pPr>
        <w:pStyle w:val="NoSpacing"/>
      </w:pPr>
      <w:r>
        <w:t xml:space="preserve">13. The width of a rectangular garden is given by the expression x + 3 yd. The length of the garden is 4 yd. </w:t>
      </w:r>
      <w:proofErr w:type="gramStart"/>
      <w:r>
        <w:t>Find</w:t>
      </w:r>
      <w:proofErr w:type="gramEnd"/>
      <w:r>
        <w:t xml:space="preserve"> the perimeter of the garden in terms of x.</w:t>
      </w: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r>
        <w:t xml:space="preserve">14. Find the area of the garden in terms of x. </w:t>
      </w: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p>
    <w:p w:rsidR="00DA4485" w:rsidRDefault="00DA4485" w:rsidP="003832D8">
      <w:pPr>
        <w:pStyle w:val="NoSpacing"/>
      </w:pPr>
      <w:r>
        <w:t>15. Given that the area and the perimeter are the same, find the length and the width of the garden.</w:t>
      </w:r>
    </w:p>
    <w:p w:rsidR="00940E03" w:rsidRDefault="00940E03" w:rsidP="003832D8">
      <w:pPr>
        <w:pStyle w:val="NoSpacing"/>
      </w:pPr>
    </w:p>
    <w:p w:rsidR="00940E03" w:rsidRDefault="00940E03" w:rsidP="00940E03">
      <w:pPr>
        <w:pStyle w:val="NoSpacing"/>
      </w:pPr>
      <w:r>
        <w:lastRenderedPageBreak/>
        <w:t xml:space="preserve">16. </w:t>
      </w:r>
      <w:r>
        <w:t>A cottage is being constructed in an isolated location in the forest and the builder must use a narrow trail to carry all goods to the construction site. The builder is trying to determine how many hours it will take to shift 1000 bricks and he has constructed a table to calculate the length of time needed.</w:t>
      </w:r>
      <w:bookmarkStart w:id="0" w:name="_GoBack"/>
      <w:bookmarkEnd w:id="0"/>
    </w:p>
    <w:p w:rsidR="00940E03" w:rsidRDefault="00940E03" w:rsidP="00940E03">
      <w:pPr>
        <w:pStyle w:val="NoSpacing"/>
      </w:pP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940E03" w:rsidTr="002A6F2F">
        <w:tc>
          <w:tcPr>
            <w:tcW w:w="1573" w:type="dxa"/>
          </w:tcPr>
          <w:p w:rsidR="00940E03" w:rsidRDefault="00940E03" w:rsidP="002A6F2F">
            <w:pPr>
              <w:pStyle w:val="NoSpacing"/>
            </w:pPr>
            <w:r>
              <w:t>Hour</w:t>
            </w:r>
          </w:p>
        </w:tc>
        <w:tc>
          <w:tcPr>
            <w:tcW w:w="1573" w:type="dxa"/>
          </w:tcPr>
          <w:p w:rsidR="00940E03" w:rsidRDefault="00940E03" w:rsidP="002A6F2F">
            <w:pPr>
              <w:pStyle w:val="NoSpacing"/>
            </w:pPr>
            <w:r>
              <w:t>0</w:t>
            </w:r>
          </w:p>
        </w:tc>
        <w:tc>
          <w:tcPr>
            <w:tcW w:w="1574" w:type="dxa"/>
          </w:tcPr>
          <w:p w:rsidR="00940E03" w:rsidRDefault="00940E03" w:rsidP="002A6F2F">
            <w:pPr>
              <w:pStyle w:val="NoSpacing"/>
            </w:pPr>
            <w:r>
              <w:t>1</w:t>
            </w:r>
          </w:p>
        </w:tc>
        <w:tc>
          <w:tcPr>
            <w:tcW w:w="1574" w:type="dxa"/>
          </w:tcPr>
          <w:p w:rsidR="00940E03" w:rsidRDefault="00940E03" w:rsidP="002A6F2F">
            <w:pPr>
              <w:pStyle w:val="NoSpacing"/>
            </w:pPr>
            <w:r>
              <w:t>2</w:t>
            </w:r>
          </w:p>
        </w:tc>
        <w:tc>
          <w:tcPr>
            <w:tcW w:w="1574" w:type="dxa"/>
          </w:tcPr>
          <w:p w:rsidR="00940E03" w:rsidRDefault="00940E03" w:rsidP="002A6F2F">
            <w:pPr>
              <w:pStyle w:val="NoSpacing"/>
            </w:pPr>
            <w:r>
              <w:t>3</w:t>
            </w:r>
          </w:p>
        </w:tc>
        <w:tc>
          <w:tcPr>
            <w:tcW w:w="1574" w:type="dxa"/>
          </w:tcPr>
          <w:p w:rsidR="00940E03" w:rsidRDefault="00940E03" w:rsidP="002A6F2F">
            <w:pPr>
              <w:pStyle w:val="NoSpacing"/>
            </w:pPr>
            <w:r>
              <w:t>4</w:t>
            </w:r>
          </w:p>
        </w:tc>
        <w:tc>
          <w:tcPr>
            <w:tcW w:w="1574" w:type="dxa"/>
          </w:tcPr>
          <w:p w:rsidR="00940E03" w:rsidRDefault="00940E03" w:rsidP="002A6F2F">
            <w:pPr>
              <w:pStyle w:val="NoSpacing"/>
            </w:pPr>
            <w:r>
              <w:t>…</w:t>
            </w:r>
          </w:p>
        </w:tc>
      </w:tr>
      <w:tr w:rsidR="00940E03" w:rsidTr="002A6F2F">
        <w:tc>
          <w:tcPr>
            <w:tcW w:w="1573" w:type="dxa"/>
          </w:tcPr>
          <w:p w:rsidR="00940E03" w:rsidRDefault="00940E03" w:rsidP="002A6F2F">
            <w:pPr>
              <w:pStyle w:val="NoSpacing"/>
            </w:pPr>
            <w:r>
              <w:t>Number of bricks left to be moved</w:t>
            </w:r>
          </w:p>
        </w:tc>
        <w:tc>
          <w:tcPr>
            <w:tcW w:w="1573" w:type="dxa"/>
          </w:tcPr>
          <w:p w:rsidR="00940E03" w:rsidRDefault="00940E03" w:rsidP="002A6F2F">
            <w:pPr>
              <w:pStyle w:val="NoSpacing"/>
            </w:pPr>
            <w:r>
              <w:t>1000</w:t>
            </w:r>
          </w:p>
        </w:tc>
        <w:tc>
          <w:tcPr>
            <w:tcW w:w="1574" w:type="dxa"/>
          </w:tcPr>
          <w:p w:rsidR="00940E03" w:rsidRDefault="00940E03" w:rsidP="002A6F2F">
            <w:pPr>
              <w:pStyle w:val="NoSpacing"/>
            </w:pPr>
            <w:r>
              <w:t>988</w:t>
            </w:r>
          </w:p>
        </w:tc>
        <w:tc>
          <w:tcPr>
            <w:tcW w:w="1574" w:type="dxa"/>
          </w:tcPr>
          <w:p w:rsidR="00940E03" w:rsidRDefault="00940E03" w:rsidP="002A6F2F">
            <w:pPr>
              <w:pStyle w:val="NoSpacing"/>
            </w:pPr>
            <w:r>
              <w:t>976</w:t>
            </w:r>
          </w:p>
        </w:tc>
        <w:tc>
          <w:tcPr>
            <w:tcW w:w="1574" w:type="dxa"/>
          </w:tcPr>
          <w:p w:rsidR="00940E03" w:rsidRDefault="00940E03" w:rsidP="002A6F2F">
            <w:pPr>
              <w:pStyle w:val="NoSpacing"/>
            </w:pPr>
            <w:r>
              <w:t>964</w:t>
            </w:r>
          </w:p>
        </w:tc>
        <w:tc>
          <w:tcPr>
            <w:tcW w:w="1574" w:type="dxa"/>
          </w:tcPr>
          <w:p w:rsidR="00940E03" w:rsidRDefault="00940E03" w:rsidP="002A6F2F">
            <w:pPr>
              <w:pStyle w:val="NoSpacing"/>
            </w:pPr>
            <w:r>
              <w:t>952</w:t>
            </w:r>
          </w:p>
        </w:tc>
        <w:tc>
          <w:tcPr>
            <w:tcW w:w="1574" w:type="dxa"/>
          </w:tcPr>
          <w:p w:rsidR="00940E03" w:rsidRDefault="00940E03" w:rsidP="002A6F2F">
            <w:pPr>
              <w:pStyle w:val="NoSpacing"/>
            </w:pPr>
            <w:r>
              <w:t>…</w:t>
            </w:r>
          </w:p>
        </w:tc>
      </w:tr>
    </w:tbl>
    <w:p w:rsidR="00940E03" w:rsidRDefault="00940E03" w:rsidP="00940E03">
      <w:pPr>
        <w:pStyle w:val="NoSpacing"/>
      </w:pPr>
    </w:p>
    <w:p w:rsidR="00940E03" w:rsidRDefault="00940E03" w:rsidP="00940E03">
      <w:pPr>
        <w:pStyle w:val="NoSpacing"/>
      </w:pPr>
      <w:r>
        <w:t>a. Determine the gradient of the linear model</w:t>
      </w:r>
    </w:p>
    <w:p w:rsidR="00940E03" w:rsidRDefault="00940E03" w:rsidP="00940E03">
      <w:pPr>
        <w:pStyle w:val="NoSpacing"/>
      </w:pPr>
    </w:p>
    <w:p w:rsidR="00940E03" w:rsidRDefault="00940E03" w:rsidP="00940E03">
      <w:pPr>
        <w:pStyle w:val="NoSpacing"/>
      </w:pPr>
    </w:p>
    <w:p w:rsidR="00940E03" w:rsidRDefault="00940E03" w:rsidP="00940E03">
      <w:pPr>
        <w:pStyle w:val="NoSpacing"/>
      </w:pPr>
      <w:r>
        <w:t>b. What is the equation that represents the linear model?</w:t>
      </w:r>
    </w:p>
    <w:p w:rsidR="00940E03" w:rsidRDefault="00940E03" w:rsidP="00940E03">
      <w:pPr>
        <w:pStyle w:val="NoSpacing"/>
      </w:pPr>
    </w:p>
    <w:p w:rsidR="00940E03" w:rsidRDefault="00940E03" w:rsidP="00940E03">
      <w:pPr>
        <w:pStyle w:val="NoSpacing"/>
      </w:pPr>
    </w:p>
    <w:p w:rsidR="00940E03" w:rsidRDefault="00940E03" w:rsidP="00940E03">
      <w:pPr>
        <w:pStyle w:val="NoSpacing"/>
      </w:pPr>
    </w:p>
    <w:p w:rsidR="00940E03" w:rsidRDefault="00940E03" w:rsidP="00940E03">
      <w:pPr>
        <w:pStyle w:val="NoSpacing"/>
      </w:pPr>
      <w:r>
        <w:t>c. How many hours will it take for the 1000 bricks to be moved, assuming the builder continues at the rate?</w:t>
      </w:r>
    </w:p>
    <w:p w:rsidR="00940E03" w:rsidRDefault="00940E03" w:rsidP="00940E03">
      <w:pPr>
        <w:pStyle w:val="NoSpacing"/>
      </w:pPr>
    </w:p>
    <w:p w:rsidR="00940E03" w:rsidRDefault="00940E03" w:rsidP="00940E03">
      <w:pPr>
        <w:pStyle w:val="NoSpacing"/>
      </w:pPr>
    </w:p>
    <w:p w:rsidR="00940E03" w:rsidRDefault="00940E03" w:rsidP="00940E03">
      <w:pPr>
        <w:pStyle w:val="NoSpacing"/>
      </w:pPr>
    </w:p>
    <w:p w:rsidR="00940E03" w:rsidRDefault="00940E03" w:rsidP="00940E03">
      <w:pPr>
        <w:pStyle w:val="NoSpacing"/>
      </w:pPr>
    </w:p>
    <w:p w:rsidR="00940E03" w:rsidRDefault="00940E03" w:rsidP="00940E03">
      <w:pPr>
        <w:pStyle w:val="NoSpacing"/>
      </w:pPr>
      <w:r>
        <w:t>After working for 12 hours the builder stops for the day.</w:t>
      </w:r>
    </w:p>
    <w:p w:rsidR="00940E03" w:rsidRDefault="00940E03" w:rsidP="00940E03">
      <w:pPr>
        <w:pStyle w:val="NoSpacing"/>
      </w:pPr>
      <w:r>
        <w:t>d. How many bricks had the builder shifted at the time?</w:t>
      </w:r>
    </w:p>
    <w:p w:rsidR="00940E03" w:rsidRPr="00DA4485" w:rsidRDefault="00940E03" w:rsidP="003832D8">
      <w:pPr>
        <w:pStyle w:val="NoSpacing"/>
      </w:pPr>
    </w:p>
    <w:sectPr w:rsidR="00940E03" w:rsidRPr="00DA4485" w:rsidSect="001C3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303A"/>
    <w:multiLevelType w:val="hybridMultilevel"/>
    <w:tmpl w:val="AADC6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439F6"/>
    <w:multiLevelType w:val="hybridMultilevel"/>
    <w:tmpl w:val="00A2A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F626D"/>
    <w:multiLevelType w:val="hybridMultilevel"/>
    <w:tmpl w:val="43DE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02"/>
    <w:rsid w:val="001C3B02"/>
    <w:rsid w:val="003832D8"/>
    <w:rsid w:val="00940E03"/>
    <w:rsid w:val="00983898"/>
    <w:rsid w:val="00D10FE4"/>
    <w:rsid w:val="00DA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B02"/>
    <w:pPr>
      <w:spacing w:after="0" w:line="240" w:lineRule="auto"/>
    </w:pPr>
  </w:style>
  <w:style w:type="paragraph" w:styleId="BalloonText">
    <w:name w:val="Balloon Text"/>
    <w:basedOn w:val="Normal"/>
    <w:link w:val="BalloonTextChar"/>
    <w:uiPriority w:val="99"/>
    <w:semiHidden/>
    <w:unhideWhenUsed/>
    <w:rsid w:val="001C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02"/>
    <w:rPr>
      <w:rFonts w:ascii="Tahoma" w:hAnsi="Tahoma" w:cs="Tahoma"/>
      <w:sz w:val="16"/>
      <w:szCs w:val="16"/>
    </w:rPr>
  </w:style>
  <w:style w:type="character" w:styleId="PlaceholderText">
    <w:name w:val="Placeholder Text"/>
    <w:basedOn w:val="DefaultParagraphFont"/>
    <w:uiPriority w:val="99"/>
    <w:semiHidden/>
    <w:rsid w:val="003832D8"/>
    <w:rPr>
      <w:color w:val="808080"/>
    </w:rPr>
  </w:style>
  <w:style w:type="table" w:styleId="TableGrid">
    <w:name w:val="Table Grid"/>
    <w:basedOn w:val="TableNormal"/>
    <w:uiPriority w:val="59"/>
    <w:rsid w:val="0094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B02"/>
    <w:pPr>
      <w:spacing w:after="0" w:line="240" w:lineRule="auto"/>
    </w:pPr>
  </w:style>
  <w:style w:type="paragraph" w:styleId="BalloonText">
    <w:name w:val="Balloon Text"/>
    <w:basedOn w:val="Normal"/>
    <w:link w:val="BalloonTextChar"/>
    <w:uiPriority w:val="99"/>
    <w:semiHidden/>
    <w:unhideWhenUsed/>
    <w:rsid w:val="001C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02"/>
    <w:rPr>
      <w:rFonts w:ascii="Tahoma" w:hAnsi="Tahoma" w:cs="Tahoma"/>
      <w:sz w:val="16"/>
      <w:szCs w:val="16"/>
    </w:rPr>
  </w:style>
  <w:style w:type="character" w:styleId="PlaceholderText">
    <w:name w:val="Placeholder Text"/>
    <w:basedOn w:val="DefaultParagraphFont"/>
    <w:uiPriority w:val="99"/>
    <w:semiHidden/>
    <w:rsid w:val="003832D8"/>
    <w:rPr>
      <w:color w:val="808080"/>
    </w:rPr>
  </w:style>
  <w:style w:type="table" w:styleId="TableGrid">
    <w:name w:val="Table Grid"/>
    <w:basedOn w:val="TableNormal"/>
    <w:uiPriority w:val="59"/>
    <w:rsid w:val="0094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campbal</cp:lastModifiedBy>
  <cp:revision>2</cp:revision>
  <dcterms:created xsi:type="dcterms:W3CDTF">2018-06-23T00:04:00Z</dcterms:created>
  <dcterms:modified xsi:type="dcterms:W3CDTF">2018-06-23T00:04:00Z</dcterms:modified>
</cp:coreProperties>
</file>